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B623C" w14:textId="104CC058" w:rsidR="00C03301" w:rsidRPr="00C03301" w:rsidRDefault="00C03301" w:rsidP="00A57E72">
      <w:pPr>
        <w:ind w:left="3828"/>
      </w:pPr>
    </w:p>
    <w:p w14:paraId="4A87CF82" w14:textId="2151C7B4" w:rsidR="00C03301" w:rsidRDefault="00CA49E2" w:rsidP="00C03301">
      <w:r>
        <w:rPr>
          <w:noProof/>
        </w:rPr>
        <mc:AlternateContent>
          <mc:Choice Requires="wps">
            <w:drawing>
              <wp:anchor distT="45720" distB="45720" distL="114300" distR="114300" simplePos="0" relativeHeight="251663360" behindDoc="0" locked="0" layoutInCell="1" allowOverlap="1" wp14:anchorId="4746EB52" wp14:editId="1FB0269A">
                <wp:simplePos x="0" y="0"/>
                <wp:positionH relativeFrom="page">
                  <wp:posOffset>6804025</wp:posOffset>
                </wp:positionH>
                <wp:positionV relativeFrom="paragraph">
                  <wp:posOffset>318770</wp:posOffset>
                </wp:positionV>
                <wp:extent cx="2921000" cy="6424295"/>
                <wp:effectExtent l="0" t="0" r="1270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6424295"/>
                        </a:xfrm>
                        <a:prstGeom prst="rect">
                          <a:avLst/>
                        </a:prstGeom>
                        <a:solidFill>
                          <a:srgbClr val="FFFFFF"/>
                        </a:solidFill>
                        <a:ln w="9525">
                          <a:solidFill>
                            <a:srgbClr val="000000"/>
                          </a:solidFill>
                          <a:miter lim="800000"/>
                          <a:headEnd/>
                          <a:tailEnd/>
                        </a:ln>
                      </wps:spPr>
                      <wps:txbx>
                        <w:txbxContent>
                          <w:p w14:paraId="5232818D" w14:textId="77777777" w:rsidR="001121E3" w:rsidRPr="00324015" w:rsidRDefault="001121E3" w:rsidP="001121E3">
                            <w:pPr>
                              <w:rPr>
                                <w:sz w:val="28"/>
                                <w:szCs w:val="28"/>
                              </w:rPr>
                            </w:pPr>
                            <w:r w:rsidRPr="00324015">
                              <w:rPr>
                                <w:b/>
                                <w:bCs/>
                                <w:sz w:val="28"/>
                                <w:szCs w:val="28"/>
                              </w:rPr>
                              <w:t>How can I assist with my child’s learning at home?</w:t>
                            </w:r>
                          </w:p>
                          <w:p w14:paraId="76A0D716" w14:textId="03040B01" w:rsidR="001121E3" w:rsidRDefault="004F4FBD" w:rsidP="001121E3">
                            <w:pPr>
                              <w:rPr>
                                <w:noProof/>
                                <w:sz w:val="24"/>
                                <w:szCs w:val="24"/>
                              </w:rPr>
                            </w:pPr>
                            <w:r>
                              <w:rPr>
                                <w:sz w:val="24"/>
                                <w:szCs w:val="24"/>
                              </w:rPr>
                              <w:t>Families play a central nurturing and educational role, enriching their children’s development through the activities they do toge</w:t>
                            </w:r>
                            <w:r w:rsidR="00A8609F">
                              <w:rPr>
                                <w:sz w:val="24"/>
                                <w:szCs w:val="24"/>
                              </w:rPr>
                              <w:t xml:space="preserve">ther. </w:t>
                            </w:r>
                            <w:r w:rsidR="00394AFD">
                              <w:rPr>
                                <w:sz w:val="24"/>
                                <w:szCs w:val="24"/>
                              </w:rPr>
                              <w:t xml:space="preserve"> </w:t>
                            </w:r>
                            <w:r w:rsidR="001121E3" w:rsidRPr="00B75141">
                              <w:rPr>
                                <w:sz w:val="24"/>
                                <w:szCs w:val="24"/>
                              </w:rPr>
                              <w:t xml:space="preserve">Ask your child about their day. Look at books with your child and share stories together. Offer opportunities for mark making in a variety of </w:t>
                            </w:r>
                            <w:r w:rsidR="00A8609F">
                              <w:rPr>
                                <w:sz w:val="24"/>
                                <w:szCs w:val="24"/>
                              </w:rPr>
                              <w:t xml:space="preserve">different </w:t>
                            </w:r>
                            <w:r w:rsidR="001121E3" w:rsidRPr="00B75141">
                              <w:rPr>
                                <w:sz w:val="24"/>
                                <w:szCs w:val="24"/>
                              </w:rPr>
                              <w:t xml:space="preserve">forms, such as with pencils, markers and chalk. </w:t>
                            </w:r>
                            <w:r w:rsidR="001121E3" w:rsidRPr="00B75141">
                              <w:rPr>
                                <w:noProof/>
                                <w:sz w:val="24"/>
                                <w:szCs w:val="24"/>
                              </w:rPr>
                              <w:t>Promote your child’s independence by allowing them to practice self help skills when putting on and taking off their  shoes and coats. Labelling any removable items for school, helps your child to identify their belongings with ease.</w:t>
                            </w:r>
                          </w:p>
                          <w:p w14:paraId="1B012385" w14:textId="02076517" w:rsidR="001121E3" w:rsidRPr="00324015" w:rsidRDefault="00EA30E0" w:rsidP="001121E3">
                            <w:pPr>
                              <w:rPr>
                                <w:b/>
                                <w:bCs/>
                                <w:noProof/>
                                <w:sz w:val="28"/>
                                <w:szCs w:val="28"/>
                              </w:rPr>
                            </w:pPr>
                            <w:r w:rsidRPr="00324015">
                              <w:rPr>
                                <w:b/>
                                <w:bCs/>
                                <w:noProof/>
                                <w:sz w:val="28"/>
                                <w:szCs w:val="28"/>
                              </w:rPr>
                              <w:t xml:space="preserve">Communication between </w:t>
                            </w:r>
                            <w:r w:rsidR="007E54B6" w:rsidRPr="00324015">
                              <w:rPr>
                                <w:b/>
                                <w:bCs/>
                                <w:noProof/>
                                <w:sz w:val="28"/>
                                <w:szCs w:val="28"/>
                              </w:rPr>
                              <w:t>S</w:t>
                            </w:r>
                            <w:r w:rsidRPr="00324015">
                              <w:rPr>
                                <w:b/>
                                <w:bCs/>
                                <w:noProof/>
                                <w:sz w:val="28"/>
                                <w:szCs w:val="28"/>
                              </w:rPr>
                              <w:t xml:space="preserve">chool and the home. </w:t>
                            </w:r>
                          </w:p>
                          <w:p w14:paraId="21B74875" w14:textId="6757445B" w:rsidR="00EA30E0" w:rsidRPr="00EA30E0" w:rsidRDefault="007E0E44" w:rsidP="001121E3">
                            <w:pPr>
                              <w:rPr>
                                <w:noProof/>
                                <w:sz w:val="24"/>
                                <w:szCs w:val="24"/>
                              </w:rPr>
                            </w:pPr>
                            <w:r>
                              <w:rPr>
                                <w:noProof/>
                                <w:sz w:val="24"/>
                                <w:szCs w:val="24"/>
                              </w:rPr>
                              <w:t xml:space="preserve">Good communication is at the heart of a successful partnership between School and the home. </w:t>
                            </w:r>
                            <w:r w:rsidR="00EA30E0">
                              <w:rPr>
                                <w:noProof/>
                                <w:sz w:val="24"/>
                                <w:szCs w:val="24"/>
                              </w:rPr>
                              <w:t>Each Friday I will send out a weekly round up, to let you know what the children have been doing that week and about any upcoming events.</w:t>
                            </w:r>
                            <w:r w:rsidR="00394AFD">
                              <w:rPr>
                                <w:noProof/>
                                <w:sz w:val="24"/>
                                <w:szCs w:val="24"/>
                              </w:rPr>
                              <w:t xml:space="preserve">You will also receive a termly report of your child’s progress and have a chance to chat with the teacher about their progress. </w:t>
                            </w:r>
                            <w:r w:rsidR="00EA30E0">
                              <w:rPr>
                                <w:noProof/>
                                <w:sz w:val="24"/>
                                <w:szCs w:val="24"/>
                              </w:rPr>
                              <w:t>If you wish to communicate with me about your child</w:t>
                            </w:r>
                            <w:r w:rsidR="00394AFD">
                              <w:rPr>
                                <w:noProof/>
                                <w:sz w:val="24"/>
                                <w:szCs w:val="24"/>
                              </w:rPr>
                              <w:t xml:space="preserve">, </w:t>
                            </w:r>
                            <w:r w:rsidR="00EA30E0">
                              <w:rPr>
                                <w:noProof/>
                                <w:sz w:val="24"/>
                                <w:szCs w:val="24"/>
                              </w:rPr>
                              <w:t xml:space="preserve"> you can </w:t>
                            </w:r>
                            <w:r w:rsidR="00A8609F">
                              <w:rPr>
                                <w:noProof/>
                                <w:sz w:val="24"/>
                                <w:szCs w:val="24"/>
                              </w:rPr>
                              <w:t xml:space="preserve">call </w:t>
                            </w:r>
                            <w:r w:rsidR="00EA30E0">
                              <w:rPr>
                                <w:noProof/>
                                <w:sz w:val="24"/>
                                <w:szCs w:val="24"/>
                              </w:rPr>
                              <w:t xml:space="preserve">the School </w:t>
                            </w:r>
                            <w:r w:rsidR="00394AFD">
                              <w:rPr>
                                <w:noProof/>
                                <w:sz w:val="24"/>
                                <w:szCs w:val="24"/>
                              </w:rPr>
                              <w:t>on</w:t>
                            </w:r>
                            <w:r w:rsidR="00A8609F">
                              <w:rPr>
                                <w:noProof/>
                                <w:sz w:val="24"/>
                                <w:szCs w:val="24"/>
                              </w:rPr>
                              <w:t xml:space="preserve"> (</w:t>
                            </w:r>
                            <w:r w:rsidR="00394AFD">
                              <w:rPr>
                                <w:noProof/>
                                <w:sz w:val="24"/>
                                <w:szCs w:val="24"/>
                              </w:rPr>
                              <w:t xml:space="preserve">902) 835 2384 , </w:t>
                            </w:r>
                            <w:r w:rsidR="00EA30E0">
                              <w:rPr>
                                <w:noProof/>
                                <w:sz w:val="24"/>
                                <w:szCs w:val="24"/>
                              </w:rPr>
                              <w:t xml:space="preserve">or </w:t>
                            </w:r>
                            <w:r w:rsidR="00394AFD">
                              <w:rPr>
                                <w:noProof/>
                                <w:sz w:val="24"/>
                                <w:szCs w:val="24"/>
                              </w:rPr>
                              <w:t xml:space="preserve">alternatively you can </w:t>
                            </w:r>
                            <w:r w:rsidR="00EA30E0">
                              <w:rPr>
                                <w:noProof/>
                                <w:sz w:val="24"/>
                                <w:szCs w:val="24"/>
                              </w:rPr>
                              <w:t>email m</w:t>
                            </w:r>
                            <w:r w:rsidR="00394AFD">
                              <w:rPr>
                                <w:noProof/>
                                <w:sz w:val="24"/>
                                <w:szCs w:val="24"/>
                              </w:rPr>
                              <w:t xml:space="preserve">e at </w:t>
                            </w:r>
                            <w:r w:rsidR="00EA30E0">
                              <w:rPr>
                                <w:noProof/>
                                <w:sz w:val="24"/>
                                <w:szCs w:val="24"/>
                              </w:rPr>
                              <w:t>jprimary@bedfordacademy.ca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46EB52" id="_x0000_t202" coordsize="21600,21600" o:spt="202" path="m,l,21600r21600,l21600,xe">
                <v:stroke joinstyle="miter"/>
                <v:path gradientshapeok="t" o:connecttype="rect"/>
              </v:shapetype>
              <v:shape id="Text Box 2" o:spid="_x0000_s1026" type="#_x0000_t202" style="position:absolute;margin-left:535.75pt;margin-top:25.1pt;width:230pt;height:505.8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z+DJQIAAEUEAAAOAAAAZHJzL2Uyb0RvYy54bWysU9tu2zAMfR+wfxD0vtgxkq4x4hRdugwD&#10;ugvQ7gMYWY6FSaInKbGzrx8lp2m6YS/D/GCIInV4eEgubwaj2UE6r9BWfDrJOZNWYK3sruLfHjdv&#10;rjnzAWwNGq2s+FF6frN6/WrZd6UssEVdS8cIxPqy7yrehtCVWeZFKw34CXbSkrNBZyCQ6XZZ7aAn&#10;dKOzIs+vsh5d3TkU0nu6vRudfJXwm0aK8KVpvAxMV5y4hfR36b+N/2y1hHLnoGuVONGAf2BhQFlK&#10;eoa6gwBs79QfUEYJhx6bMBFoMmwaJWSqgaqZ5r9V89BCJ1MtJI7vzjL5/wcrPh++OqbqihecWTDU&#10;okc5BPYOB1ZEdfrOlxT00FFYGOiaupwq9d09iu+eWVy3YHfy1jnsWwk1sZvGl9nF0xHHR5Bt/wlr&#10;SgP7gAloaJyJ0pEYjNCpS8dzZyIVQZfFopjmObkE+a5mxaxYzFMOKJ+ed86HDxINi4eKO2p9gofD&#10;vQ+RDpRPITGbR63qjdI6GW63XWvHDkBjsknfCf1FmLasr/hiXsxHBf4KQVQj2zHrCwijAs27Vqbi&#10;1+cgKKNu721ND6AMoPR4JsranoSM2o0qhmE7UGBUd4v1kSR1OM417SEdWnQ/Oetppivuf+zBSc70&#10;R0ttWUxns7gEyZjN3xZkuEvP9tIDVhBUxQNn43Ed0uJEjhZvqX2NSsI+MzlxpVlNep/2Ki7DpZ2i&#10;nrd/9QsAAP//AwBQSwMEFAAGAAgAAAAhACUJjUfgAAAADQEAAA8AAABkcnMvZG93bnJldi54bWxM&#10;j8FOwzAQRO9I/IO1SFwQtdOStA1xKoQEghu0FVzdZJtE2Otgu2n4e5wTHGfnaXam2IxGswGd7yxJ&#10;SGYCGFJl644aCfvd0+0KmA+KaqUtoYQf9LApLy8Kldf2TO84bEPDYgj5XEloQ+hzzn3VolF+Znuk&#10;6B2tMypE6RpeO3WO4UbzuRAZN6qj+KFVPT62WH1tT0bC6u5l+PSvi7ePKjvqdbhZDs/fTsrrq/Hh&#10;HljAMfzBMNWP1aGMnQ72RLVnOmqxTNLISkjFHNhEpIvpcpi8LFkDLwv+f0X5CwAA//8DAFBLAQIt&#10;ABQABgAIAAAAIQC2gziS/gAAAOEBAAATAAAAAAAAAAAAAAAAAAAAAABbQ29udGVudF9UeXBlc10u&#10;eG1sUEsBAi0AFAAGAAgAAAAhADj9If/WAAAAlAEAAAsAAAAAAAAAAAAAAAAALwEAAF9yZWxzLy5y&#10;ZWxzUEsBAi0AFAAGAAgAAAAhAHGDP4MlAgAARQQAAA4AAAAAAAAAAAAAAAAALgIAAGRycy9lMm9E&#10;b2MueG1sUEsBAi0AFAAGAAgAAAAhACUJjUfgAAAADQEAAA8AAAAAAAAAAAAAAAAAfwQAAGRycy9k&#10;b3ducmV2LnhtbFBLBQYAAAAABAAEAPMAAACMBQAAAAA=&#10;">
                <v:textbox>
                  <w:txbxContent>
                    <w:p w14:paraId="5232818D" w14:textId="77777777" w:rsidR="001121E3" w:rsidRPr="00324015" w:rsidRDefault="001121E3" w:rsidP="001121E3">
                      <w:pPr>
                        <w:rPr>
                          <w:sz w:val="28"/>
                          <w:szCs w:val="28"/>
                        </w:rPr>
                      </w:pPr>
                      <w:r w:rsidRPr="00324015">
                        <w:rPr>
                          <w:b/>
                          <w:bCs/>
                          <w:sz w:val="28"/>
                          <w:szCs w:val="28"/>
                        </w:rPr>
                        <w:t>How can I assist with my child’s learning at home?</w:t>
                      </w:r>
                    </w:p>
                    <w:p w14:paraId="76A0D716" w14:textId="03040B01" w:rsidR="001121E3" w:rsidRDefault="004F4FBD" w:rsidP="001121E3">
                      <w:pPr>
                        <w:rPr>
                          <w:noProof/>
                          <w:sz w:val="24"/>
                          <w:szCs w:val="24"/>
                        </w:rPr>
                      </w:pPr>
                      <w:r>
                        <w:rPr>
                          <w:sz w:val="24"/>
                          <w:szCs w:val="24"/>
                        </w:rPr>
                        <w:t>Families play a central nurturing and educational role, enriching their children’s development through the activities they do toge</w:t>
                      </w:r>
                      <w:r w:rsidR="00A8609F">
                        <w:rPr>
                          <w:sz w:val="24"/>
                          <w:szCs w:val="24"/>
                        </w:rPr>
                        <w:t xml:space="preserve">ther. </w:t>
                      </w:r>
                      <w:r w:rsidR="00394AFD">
                        <w:rPr>
                          <w:sz w:val="24"/>
                          <w:szCs w:val="24"/>
                        </w:rPr>
                        <w:t xml:space="preserve"> </w:t>
                      </w:r>
                      <w:r w:rsidR="001121E3" w:rsidRPr="00B75141">
                        <w:rPr>
                          <w:sz w:val="24"/>
                          <w:szCs w:val="24"/>
                        </w:rPr>
                        <w:t xml:space="preserve">Ask your child about their day. Look at books with your child and share stories together. Offer opportunities for mark making in a variety of </w:t>
                      </w:r>
                      <w:r w:rsidR="00A8609F">
                        <w:rPr>
                          <w:sz w:val="24"/>
                          <w:szCs w:val="24"/>
                        </w:rPr>
                        <w:t xml:space="preserve">different </w:t>
                      </w:r>
                      <w:r w:rsidR="001121E3" w:rsidRPr="00B75141">
                        <w:rPr>
                          <w:sz w:val="24"/>
                          <w:szCs w:val="24"/>
                        </w:rPr>
                        <w:t xml:space="preserve">forms, such as with pencils, markers and chalk. </w:t>
                      </w:r>
                      <w:r w:rsidR="001121E3" w:rsidRPr="00B75141">
                        <w:rPr>
                          <w:noProof/>
                          <w:sz w:val="24"/>
                          <w:szCs w:val="24"/>
                        </w:rPr>
                        <w:t>Promote your child’s independence by allowing them to practice self help skills when putting on and taking off their  shoes and coats. Labelling any removable items for school, helps your child to identify their belongings with ease.</w:t>
                      </w:r>
                    </w:p>
                    <w:p w14:paraId="1B012385" w14:textId="02076517" w:rsidR="001121E3" w:rsidRPr="00324015" w:rsidRDefault="00EA30E0" w:rsidP="001121E3">
                      <w:pPr>
                        <w:rPr>
                          <w:b/>
                          <w:bCs/>
                          <w:noProof/>
                          <w:sz w:val="28"/>
                          <w:szCs w:val="28"/>
                        </w:rPr>
                      </w:pPr>
                      <w:r w:rsidRPr="00324015">
                        <w:rPr>
                          <w:b/>
                          <w:bCs/>
                          <w:noProof/>
                          <w:sz w:val="28"/>
                          <w:szCs w:val="28"/>
                        </w:rPr>
                        <w:t xml:space="preserve">Communication between </w:t>
                      </w:r>
                      <w:r w:rsidR="007E54B6" w:rsidRPr="00324015">
                        <w:rPr>
                          <w:b/>
                          <w:bCs/>
                          <w:noProof/>
                          <w:sz w:val="28"/>
                          <w:szCs w:val="28"/>
                        </w:rPr>
                        <w:t>S</w:t>
                      </w:r>
                      <w:r w:rsidRPr="00324015">
                        <w:rPr>
                          <w:b/>
                          <w:bCs/>
                          <w:noProof/>
                          <w:sz w:val="28"/>
                          <w:szCs w:val="28"/>
                        </w:rPr>
                        <w:t xml:space="preserve">chool and the home. </w:t>
                      </w:r>
                    </w:p>
                    <w:p w14:paraId="21B74875" w14:textId="6757445B" w:rsidR="00EA30E0" w:rsidRPr="00EA30E0" w:rsidRDefault="007E0E44" w:rsidP="001121E3">
                      <w:pPr>
                        <w:rPr>
                          <w:noProof/>
                          <w:sz w:val="24"/>
                          <w:szCs w:val="24"/>
                        </w:rPr>
                      </w:pPr>
                      <w:r>
                        <w:rPr>
                          <w:noProof/>
                          <w:sz w:val="24"/>
                          <w:szCs w:val="24"/>
                        </w:rPr>
                        <w:t xml:space="preserve">Good communication is at the heart of a successful partnership between School and the home. </w:t>
                      </w:r>
                      <w:r w:rsidR="00EA30E0">
                        <w:rPr>
                          <w:noProof/>
                          <w:sz w:val="24"/>
                          <w:szCs w:val="24"/>
                        </w:rPr>
                        <w:t>Each Friday I will send out a weekly round up, to let you know what the children have been doing that week and about any upcoming events.</w:t>
                      </w:r>
                      <w:r w:rsidR="00394AFD">
                        <w:rPr>
                          <w:noProof/>
                          <w:sz w:val="24"/>
                          <w:szCs w:val="24"/>
                        </w:rPr>
                        <w:t xml:space="preserve">You will also receive a termly report of your child’s progress and have a chance to chat with the teacher about their progress. </w:t>
                      </w:r>
                      <w:r w:rsidR="00EA30E0">
                        <w:rPr>
                          <w:noProof/>
                          <w:sz w:val="24"/>
                          <w:szCs w:val="24"/>
                        </w:rPr>
                        <w:t>If you wish to communicate with me about your child</w:t>
                      </w:r>
                      <w:r w:rsidR="00394AFD">
                        <w:rPr>
                          <w:noProof/>
                          <w:sz w:val="24"/>
                          <w:szCs w:val="24"/>
                        </w:rPr>
                        <w:t xml:space="preserve">, </w:t>
                      </w:r>
                      <w:r w:rsidR="00EA30E0">
                        <w:rPr>
                          <w:noProof/>
                          <w:sz w:val="24"/>
                          <w:szCs w:val="24"/>
                        </w:rPr>
                        <w:t xml:space="preserve"> you can </w:t>
                      </w:r>
                      <w:r w:rsidR="00A8609F">
                        <w:rPr>
                          <w:noProof/>
                          <w:sz w:val="24"/>
                          <w:szCs w:val="24"/>
                        </w:rPr>
                        <w:t xml:space="preserve">call </w:t>
                      </w:r>
                      <w:r w:rsidR="00EA30E0">
                        <w:rPr>
                          <w:noProof/>
                          <w:sz w:val="24"/>
                          <w:szCs w:val="24"/>
                        </w:rPr>
                        <w:t xml:space="preserve">the School </w:t>
                      </w:r>
                      <w:r w:rsidR="00394AFD">
                        <w:rPr>
                          <w:noProof/>
                          <w:sz w:val="24"/>
                          <w:szCs w:val="24"/>
                        </w:rPr>
                        <w:t>on</w:t>
                      </w:r>
                      <w:r w:rsidR="00A8609F">
                        <w:rPr>
                          <w:noProof/>
                          <w:sz w:val="24"/>
                          <w:szCs w:val="24"/>
                        </w:rPr>
                        <w:t xml:space="preserve"> (</w:t>
                      </w:r>
                      <w:r w:rsidR="00394AFD">
                        <w:rPr>
                          <w:noProof/>
                          <w:sz w:val="24"/>
                          <w:szCs w:val="24"/>
                        </w:rPr>
                        <w:t xml:space="preserve">902) 835 2384 , </w:t>
                      </w:r>
                      <w:r w:rsidR="00EA30E0">
                        <w:rPr>
                          <w:noProof/>
                          <w:sz w:val="24"/>
                          <w:szCs w:val="24"/>
                        </w:rPr>
                        <w:t xml:space="preserve">or </w:t>
                      </w:r>
                      <w:r w:rsidR="00394AFD">
                        <w:rPr>
                          <w:noProof/>
                          <w:sz w:val="24"/>
                          <w:szCs w:val="24"/>
                        </w:rPr>
                        <w:t xml:space="preserve">alternatively you can </w:t>
                      </w:r>
                      <w:r w:rsidR="00EA30E0">
                        <w:rPr>
                          <w:noProof/>
                          <w:sz w:val="24"/>
                          <w:szCs w:val="24"/>
                        </w:rPr>
                        <w:t>email m</w:t>
                      </w:r>
                      <w:r w:rsidR="00394AFD">
                        <w:rPr>
                          <w:noProof/>
                          <w:sz w:val="24"/>
                          <w:szCs w:val="24"/>
                        </w:rPr>
                        <w:t xml:space="preserve">e at </w:t>
                      </w:r>
                      <w:r w:rsidR="00EA30E0">
                        <w:rPr>
                          <w:noProof/>
                          <w:sz w:val="24"/>
                          <w:szCs w:val="24"/>
                        </w:rPr>
                        <w:t>jprimary@bedfordacademy.ca</w:t>
                      </w:r>
                    </w:p>
                  </w:txbxContent>
                </v:textbox>
                <w10:wrap type="square" anchorx="page"/>
              </v:shape>
            </w:pict>
          </mc:Fallback>
        </mc:AlternateContent>
      </w:r>
      <w:r>
        <w:rPr>
          <w:noProof/>
        </w:rPr>
        <mc:AlternateContent>
          <mc:Choice Requires="wps">
            <w:drawing>
              <wp:anchor distT="45720" distB="45720" distL="114300" distR="114300" simplePos="0" relativeHeight="251661312" behindDoc="0" locked="0" layoutInCell="1" allowOverlap="1" wp14:anchorId="724BAC12" wp14:editId="1563708B">
                <wp:simplePos x="0" y="0"/>
                <wp:positionH relativeFrom="column">
                  <wp:posOffset>2647629</wp:posOffset>
                </wp:positionH>
                <wp:positionV relativeFrom="paragraph">
                  <wp:posOffset>461010</wp:posOffset>
                </wp:positionV>
                <wp:extent cx="2968625" cy="1911350"/>
                <wp:effectExtent l="0" t="0" r="22225"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625" cy="1911350"/>
                        </a:xfrm>
                        <a:prstGeom prst="rect">
                          <a:avLst/>
                        </a:prstGeom>
                        <a:solidFill>
                          <a:srgbClr val="FFFFFF"/>
                        </a:solidFill>
                        <a:ln w="9525">
                          <a:solidFill>
                            <a:srgbClr val="000000"/>
                          </a:solidFill>
                          <a:miter lim="800000"/>
                          <a:headEnd/>
                          <a:tailEnd/>
                        </a:ln>
                      </wps:spPr>
                      <wps:txbx>
                        <w:txbxContent>
                          <w:p w14:paraId="74E0C465" w14:textId="4A452323" w:rsidR="00C03301" w:rsidRPr="00DF5C95" w:rsidRDefault="00B75141" w:rsidP="00B75141">
                            <w:pPr>
                              <w:jc w:val="center"/>
                              <w:rPr>
                                <w:rFonts w:ascii="Bradley Hand ITC" w:hAnsi="Bradley Hand ITC"/>
                                <w:b/>
                                <w:bCs/>
                                <w:sz w:val="72"/>
                                <w:szCs w:val="72"/>
                              </w:rPr>
                            </w:pPr>
                            <w:r w:rsidRPr="00DF5C95">
                              <w:rPr>
                                <w:rFonts w:ascii="Bradley Hand ITC" w:hAnsi="Bradley Hand ITC"/>
                                <w:b/>
                                <w:bCs/>
                                <w:sz w:val="72"/>
                                <w:szCs w:val="72"/>
                              </w:rPr>
                              <w:t>Welcome to Junior Primary!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4BAC12" id="_x0000_s1027" type="#_x0000_t202" style="position:absolute;margin-left:208.45pt;margin-top:36.3pt;width:233.75pt;height:1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knJQIAAEwEAAAOAAAAZHJzL2Uyb0RvYy54bWysVNuO0zAQfUfiHyy/0zShLW3UdLV0KUJa&#10;LtIuH+A4TmNhe4ztNilfv2OnWypAPCDyYPkyPj5zzkzWN4NW5Cicl2Aqmk+mlAjDoZFmX9Gvj7tX&#10;S0p8YKZhCoyo6El4erN5+WLd21IU0IFqhCMIYnzZ24p2IdgyyzzvhGZ+AlYYPGzBaRZw6fZZ41iP&#10;6FplxXS6yHpwjXXAhfe4ezce0k3Cb1vBw+e29SIQVVHkFtLo0ljHMdusWbl3zHaSn2mwf2ChmTT4&#10;6AXqjgVGDk7+BqUld+ChDRMOOoO2lVykHDCbfPpLNg8dsyLlguJ4e5HJ/z9Y/un4xRHZoHeUGKbR&#10;okcxBPIWBlJEdXrrSwx6sBgWBtyOkTFTb++Bf/PEwLZjZi9unYO+E6xBdnm8mV1dHXF8BKn7j9Dg&#10;M+wQIAENrdMREMUgiI4unS7ORCocN4vVYrko5pRwPMtXef56nrzLWPl83Tof3gvQJE4q6tD6BM+O&#10;9z5EOqx8Dkn0QclmJ5VKC7evt8qRI8My2aUvZYBZXocpQ/qKruZI5O8Q0/T9CULLgPWupK7o8hLE&#10;yqjbO9OkagxMqnGOlJU5Cxm1G1UMQz2cHTv7U0NzQmUdjOWN7YiTDtwPSnos7Yr67wfmBCXqg0F3&#10;VvlsFnshLWbzNwUu3PVJfX3CDEeoigZKxuk2pP6JChi4RRdbmfSNdo9MzpSxZJPs5/aKPXG9TlE/&#10;fwKbJwAAAP//AwBQSwMEFAAGAAgAAAAhACkCaErhAAAACgEAAA8AAABkcnMvZG93bnJldi54bWxM&#10;j8FOwzAQRO9I/IO1SFwQddpESRqyqRASCG5QUHt1YzeJsNfBdtPw95gTHFfzNPO23sxGs0k5P1hC&#10;WC4SYIpaKwfqED7eH29LYD4IkkJbUgjfysOmubyoRSXtmd7UtA0diyXkK4HQhzBWnPu2V0b4hR0V&#10;xexonREhnq7j0olzLDear5Ik50YMFBd6MaqHXrWf25NBKLPnae9f0tddmx/1OtwU09OXQ7y+mu/v&#10;gAU1hz8YfvWjOjTR6WBPJD3TCNkyX0cUoVjlwCJQllkG7ICQFmkOvKn5/xeaHwAAAP//AwBQSwEC&#10;LQAUAAYACAAAACEAtoM4kv4AAADhAQAAEwAAAAAAAAAAAAAAAAAAAAAAW0NvbnRlbnRfVHlwZXNd&#10;LnhtbFBLAQItABQABgAIAAAAIQA4/SH/1gAAAJQBAAALAAAAAAAAAAAAAAAAAC8BAABfcmVscy8u&#10;cmVsc1BLAQItABQABgAIAAAAIQCnbqknJQIAAEwEAAAOAAAAAAAAAAAAAAAAAC4CAABkcnMvZTJv&#10;RG9jLnhtbFBLAQItABQABgAIAAAAIQApAmhK4QAAAAoBAAAPAAAAAAAAAAAAAAAAAH8EAABkcnMv&#10;ZG93bnJldi54bWxQSwUGAAAAAAQABADzAAAAjQUAAAAA&#10;">
                <v:textbox>
                  <w:txbxContent>
                    <w:p w14:paraId="74E0C465" w14:textId="4A452323" w:rsidR="00C03301" w:rsidRPr="00DF5C95" w:rsidRDefault="00B75141" w:rsidP="00B75141">
                      <w:pPr>
                        <w:jc w:val="center"/>
                        <w:rPr>
                          <w:rFonts w:ascii="Bradley Hand ITC" w:hAnsi="Bradley Hand ITC"/>
                          <w:b/>
                          <w:bCs/>
                          <w:sz w:val="72"/>
                          <w:szCs w:val="72"/>
                        </w:rPr>
                      </w:pPr>
                      <w:r w:rsidRPr="00DF5C95">
                        <w:rPr>
                          <w:rFonts w:ascii="Bradley Hand ITC" w:hAnsi="Bradley Hand ITC"/>
                          <w:b/>
                          <w:bCs/>
                          <w:sz w:val="72"/>
                          <w:szCs w:val="72"/>
                        </w:rPr>
                        <w:t>Welcome to Junior Primary!</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1614872D" wp14:editId="043DCE59">
                <wp:simplePos x="0" y="0"/>
                <wp:positionH relativeFrom="margin">
                  <wp:posOffset>-498929</wp:posOffset>
                </wp:positionH>
                <wp:positionV relativeFrom="paragraph">
                  <wp:posOffset>318390</wp:posOffset>
                </wp:positionV>
                <wp:extent cx="2885440" cy="6412230"/>
                <wp:effectExtent l="0" t="0" r="1016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6412230"/>
                        </a:xfrm>
                        <a:prstGeom prst="rect">
                          <a:avLst/>
                        </a:prstGeom>
                        <a:solidFill>
                          <a:srgbClr val="FFFFFF"/>
                        </a:solidFill>
                        <a:ln w="9525">
                          <a:solidFill>
                            <a:srgbClr val="000000"/>
                          </a:solidFill>
                          <a:miter lim="800000"/>
                          <a:headEnd/>
                          <a:tailEnd/>
                        </a:ln>
                      </wps:spPr>
                      <wps:txbx>
                        <w:txbxContent>
                          <w:p w14:paraId="0360EFFB" w14:textId="77777777" w:rsidR="001121E3" w:rsidRPr="00324015" w:rsidRDefault="001121E3" w:rsidP="003A76BE">
                            <w:pPr>
                              <w:pStyle w:val="Heading1"/>
                              <w:rPr>
                                <w:color w:val="auto"/>
                                <w:szCs w:val="28"/>
                              </w:rPr>
                            </w:pPr>
                            <w:bookmarkStart w:id="0" w:name="_Hlk514276837"/>
                            <w:r w:rsidRPr="00324015">
                              <w:rPr>
                                <w:color w:val="auto"/>
                                <w:szCs w:val="28"/>
                              </w:rPr>
                              <w:t>Early years are the most Formative period in life.</w:t>
                            </w:r>
                          </w:p>
                          <w:p w14:paraId="49B0EEA9" w14:textId="745D2F5B" w:rsidR="003A76BE" w:rsidRPr="00394AFD" w:rsidRDefault="001121E3" w:rsidP="003A76BE">
                            <w:pPr>
                              <w:pStyle w:val="Heading1"/>
                              <w:rPr>
                                <w:b w:val="0"/>
                                <w:bCs/>
                                <w:color w:val="auto"/>
                                <w:sz w:val="24"/>
                                <w:szCs w:val="24"/>
                              </w:rPr>
                            </w:pPr>
                            <w:r w:rsidRPr="00394AFD">
                              <w:rPr>
                                <w:b w:val="0"/>
                                <w:bCs/>
                                <w:color w:val="auto"/>
                                <w:sz w:val="24"/>
                                <w:szCs w:val="24"/>
                              </w:rPr>
                              <w:t xml:space="preserve">Research continuously shows that the brain develops at an astonishing rate during a child’s early years. </w:t>
                            </w:r>
                            <w:r w:rsidR="003A76BE" w:rsidRPr="00394AFD">
                              <w:rPr>
                                <w:b w:val="0"/>
                                <w:bCs/>
                                <w:color w:val="auto"/>
                                <w:sz w:val="24"/>
                                <w:szCs w:val="24"/>
                              </w:rPr>
                              <w:t>In the Junior Primary classroom, it is our aim to help children</w:t>
                            </w:r>
                            <w:r w:rsidR="00B75141" w:rsidRPr="00394AFD">
                              <w:rPr>
                                <w:b w:val="0"/>
                                <w:bCs/>
                                <w:color w:val="auto"/>
                                <w:sz w:val="24"/>
                                <w:szCs w:val="24"/>
                              </w:rPr>
                              <w:t xml:space="preserve"> develop skills in the five main areas: Cognitive development, Social and emotional development, Speech and language developmen</w:t>
                            </w:r>
                            <w:r w:rsidR="00A8609F">
                              <w:rPr>
                                <w:b w:val="0"/>
                                <w:bCs/>
                                <w:color w:val="auto"/>
                                <w:sz w:val="24"/>
                                <w:szCs w:val="24"/>
                              </w:rPr>
                              <w:t>t, F</w:t>
                            </w:r>
                            <w:r w:rsidR="00B75141" w:rsidRPr="00394AFD">
                              <w:rPr>
                                <w:b w:val="0"/>
                                <w:bCs/>
                                <w:color w:val="auto"/>
                                <w:sz w:val="24"/>
                                <w:szCs w:val="24"/>
                              </w:rPr>
                              <w:t xml:space="preserve">ine motor and </w:t>
                            </w:r>
                            <w:r w:rsidR="00A8609F">
                              <w:rPr>
                                <w:b w:val="0"/>
                                <w:bCs/>
                                <w:color w:val="auto"/>
                                <w:sz w:val="24"/>
                                <w:szCs w:val="24"/>
                              </w:rPr>
                              <w:t>G</w:t>
                            </w:r>
                            <w:r w:rsidR="00B75141" w:rsidRPr="00394AFD">
                              <w:rPr>
                                <w:b w:val="0"/>
                                <w:bCs/>
                                <w:color w:val="auto"/>
                                <w:sz w:val="24"/>
                                <w:szCs w:val="24"/>
                              </w:rPr>
                              <w:t>ross motor development.</w:t>
                            </w:r>
                            <w:r w:rsidR="003A76BE" w:rsidRPr="00394AFD">
                              <w:rPr>
                                <w:b w:val="0"/>
                                <w:bCs/>
                                <w:color w:val="auto"/>
                                <w:sz w:val="24"/>
                                <w:szCs w:val="24"/>
                              </w:rPr>
                              <w:t xml:space="preserve"> </w:t>
                            </w:r>
                            <w:r w:rsidR="00B75141" w:rsidRPr="00394AFD">
                              <w:rPr>
                                <w:b w:val="0"/>
                                <w:bCs/>
                                <w:color w:val="auto"/>
                                <w:sz w:val="24"/>
                                <w:szCs w:val="24"/>
                              </w:rPr>
                              <w:t>All of this takes place at the child’s own pace, in a vibrant and fun environment.</w:t>
                            </w:r>
                          </w:p>
                          <w:p w14:paraId="23C0A303" w14:textId="77777777" w:rsidR="003A76BE" w:rsidRPr="00324015" w:rsidRDefault="003A76BE" w:rsidP="003A76BE">
                            <w:pPr>
                              <w:rPr>
                                <w:b/>
                                <w:bCs/>
                                <w:sz w:val="28"/>
                                <w:szCs w:val="28"/>
                              </w:rPr>
                            </w:pPr>
                            <w:r w:rsidRPr="00324015">
                              <w:rPr>
                                <w:b/>
                                <w:bCs/>
                                <w:sz w:val="28"/>
                                <w:szCs w:val="28"/>
                              </w:rPr>
                              <w:t>What kind of activities will the children be involved in?</w:t>
                            </w:r>
                          </w:p>
                          <w:p w14:paraId="5BA7EC39" w14:textId="25AA30B3" w:rsidR="00394AFD" w:rsidRPr="004F4FBD" w:rsidRDefault="003A76BE" w:rsidP="00394AFD">
                            <w:pPr>
                              <w:rPr>
                                <w:sz w:val="24"/>
                                <w:szCs w:val="24"/>
                              </w:rPr>
                            </w:pPr>
                            <w:r w:rsidRPr="004F4FBD">
                              <w:rPr>
                                <w:sz w:val="24"/>
                                <w:szCs w:val="24"/>
                              </w:rPr>
                              <w:t xml:space="preserve">Each day we have a morning and afternoon circle time, where we discuss our theme, learn our weekly letter and learn simple Math concepts. The children </w:t>
                            </w:r>
                            <w:r w:rsidR="00A8609F">
                              <w:rPr>
                                <w:sz w:val="24"/>
                                <w:szCs w:val="24"/>
                              </w:rPr>
                              <w:t>experience</w:t>
                            </w:r>
                            <w:r w:rsidRPr="004F4FBD">
                              <w:rPr>
                                <w:sz w:val="24"/>
                                <w:szCs w:val="24"/>
                              </w:rPr>
                              <w:t xml:space="preserve"> a wide variety of table top activities throughout the day, such as bead threading, whiteboards and markers, puzzles and sensory play. As the children are engaged in play, the teachers work individually with each child on mark making and letter and number activities. </w:t>
                            </w:r>
                            <w:bookmarkEnd w:id="0"/>
                            <w:r w:rsidR="00394AFD" w:rsidRPr="004F4FBD">
                              <w:rPr>
                                <w:sz w:val="24"/>
                                <w:szCs w:val="24"/>
                              </w:rPr>
                              <w:t>The children have weekly lessons with specialist teachers in Art, Tech, Gym and Drama. They also play and learn outdoors each day</w:t>
                            </w:r>
                            <w:r w:rsidR="00394AFD">
                              <w:rPr>
                                <w:sz w:val="24"/>
                                <w:szCs w:val="24"/>
                              </w:rPr>
                              <w:t>.</w:t>
                            </w:r>
                          </w:p>
                          <w:p w14:paraId="541E33A7" w14:textId="77777777" w:rsidR="00394AFD" w:rsidRPr="004F4FBD" w:rsidRDefault="00394AFD" w:rsidP="00394AFD">
                            <w:pPr>
                              <w:rPr>
                                <w:sz w:val="24"/>
                                <w:szCs w:val="24"/>
                              </w:rPr>
                            </w:pPr>
                          </w:p>
                          <w:p w14:paraId="3AF0F9EE" w14:textId="25B06B8E" w:rsidR="003A76BE" w:rsidRPr="004F4FBD" w:rsidRDefault="003A76BE" w:rsidP="003A76BE">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4872D" id="_x0000_s1028" type="#_x0000_t202" style="position:absolute;margin-left:-39.3pt;margin-top:25.05pt;width:227.2pt;height:504.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NEJgIAAE4EAAAOAAAAZHJzL2Uyb0RvYy54bWysVF1v2yAUfZ+0/4B4Xxx7SZtacaouXaZJ&#10;3YfU7gdgjGM04DIgsbNf3wtOsqjbXqb5AQH3cjj3nIuXt4NWZC+cl2Aqmk+mlAjDoZFmW9FvT5s3&#10;C0p8YKZhCoyo6EF4ert6/WrZ21IU0IFqhCMIYnzZ24p2IdgyyzzvhGZ+AlYYDLbgNAu4dNuscaxH&#10;dK2yYjq9ynpwjXXAhfe4ez8G6Srht63g4UvbehGIqihyC2l0aazjmK2WrNw6ZjvJjzTYP7DQTBq8&#10;9Ax1zwIjOyd/g9KSO/DQhgkHnUHbSi5SDVhNPn1RzWPHrEi1oDjenmXy/w+Wf95/dUQ2FS3ya0oM&#10;02jSkxgCeQcDKaI+vfUlpj1aTAwDbqPPqVZvH4B/98TAumNmK+6cg74TrEF+eTyZXRwdcXwEqftP&#10;0OA1bBcgAQ2t01E8lIMgOvp0OHsTqXDcLBaL+WyGIY6xq1leFG+TexkrT8et8+GDAE3ipKIOzU/w&#10;bP/gQ6TDylNKvM2Dks1GKpUWbluvlSN7ho2ySV+q4EWaMqSv6M28mI8K/BVimr4/QWgZsOOV1BVd&#10;nJNYGXV7b5rUj4FJNc6RsjJHIaN2o4phqIfRs5M/NTQHVNbB2OD4IHHSgftJSY/NXVH/Y8ecoER9&#10;NOjOTZ6kDGkxm18XqKu7jNSXEWY4QlU0UDJO1yG9oKibgTt0sZVJ32j3yORIGZs2yX58YPFVXK5T&#10;1q/fwOoZAAD//wMAUEsDBBQABgAIAAAAIQBO4aC+4AAAAAsBAAAPAAAAZHJzL2Rvd25yZXYueG1s&#10;TI/LTsMwEEX3SPyDNUhsUGuXkidxKoQEojsoCLZu4iYR9jjYbhr+nmEFy9Ec3XtutZmtYZP2YXAo&#10;YbUUwDQ2rh2wk/D2+rDIgYWosFXGoZbwrQNs6vOzSpWtO+GLnnaxYxSCoVQS+hjHkvPQ9NqqsHSj&#10;RvodnLcq0uk73np1onBr+LUQKbdqQGro1ajve9187o5WQn7zNH2E7fr5vUkPpohX2fT45aW8vJjv&#10;boFFPcc/GH71SR1qctq7I7aBGQmLLE8JlZCIFTAC1llCW/ZEiqQogNcV/7+h/gEAAP//AwBQSwEC&#10;LQAUAAYACAAAACEAtoM4kv4AAADhAQAAEwAAAAAAAAAAAAAAAAAAAAAAW0NvbnRlbnRfVHlwZXNd&#10;LnhtbFBLAQItABQABgAIAAAAIQA4/SH/1gAAAJQBAAALAAAAAAAAAAAAAAAAAC8BAABfcmVscy8u&#10;cmVsc1BLAQItABQABgAIAAAAIQAcnsNEJgIAAE4EAAAOAAAAAAAAAAAAAAAAAC4CAABkcnMvZTJv&#10;RG9jLnhtbFBLAQItABQABgAIAAAAIQBO4aC+4AAAAAsBAAAPAAAAAAAAAAAAAAAAAIAEAABkcnMv&#10;ZG93bnJldi54bWxQSwUGAAAAAAQABADzAAAAjQUAAAAA&#10;">
                <v:textbox>
                  <w:txbxContent>
                    <w:p w14:paraId="0360EFFB" w14:textId="77777777" w:rsidR="001121E3" w:rsidRPr="00324015" w:rsidRDefault="001121E3" w:rsidP="003A76BE">
                      <w:pPr>
                        <w:pStyle w:val="Heading1"/>
                        <w:rPr>
                          <w:color w:val="auto"/>
                          <w:szCs w:val="28"/>
                        </w:rPr>
                      </w:pPr>
                      <w:bookmarkStart w:id="1" w:name="_Hlk514276837"/>
                      <w:r w:rsidRPr="00324015">
                        <w:rPr>
                          <w:color w:val="auto"/>
                          <w:szCs w:val="28"/>
                        </w:rPr>
                        <w:t>Early years are the most Formative period in life.</w:t>
                      </w:r>
                    </w:p>
                    <w:p w14:paraId="49B0EEA9" w14:textId="745D2F5B" w:rsidR="003A76BE" w:rsidRPr="00394AFD" w:rsidRDefault="001121E3" w:rsidP="003A76BE">
                      <w:pPr>
                        <w:pStyle w:val="Heading1"/>
                        <w:rPr>
                          <w:b w:val="0"/>
                          <w:bCs/>
                          <w:color w:val="auto"/>
                          <w:sz w:val="24"/>
                          <w:szCs w:val="24"/>
                        </w:rPr>
                      </w:pPr>
                      <w:r w:rsidRPr="00394AFD">
                        <w:rPr>
                          <w:b w:val="0"/>
                          <w:bCs/>
                          <w:color w:val="auto"/>
                          <w:sz w:val="24"/>
                          <w:szCs w:val="24"/>
                        </w:rPr>
                        <w:t xml:space="preserve">Research continuously shows that the brain develops at an astonishing rate during a child’s early years. </w:t>
                      </w:r>
                      <w:r w:rsidR="003A76BE" w:rsidRPr="00394AFD">
                        <w:rPr>
                          <w:b w:val="0"/>
                          <w:bCs/>
                          <w:color w:val="auto"/>
                          <w:sz w:val="24"/>
                          <w:szCs w:val="24"/>
                        </w:rPr>
                        <w:t>In the Junior Primary classroom, it is our aim to help children</w:t>
                      </w:r>
                      <w:r w:rsidR="00B75141" w:rsidRPr="00394AFD">
                        <w:rPr>
                          <w:b w:val="0"/>
                          <w:bCs/>
                          <w:color w:val="auto"/>
                          <w:sz w:val="24"/>
                          <w:szCs w:val="24"/>
                        </w:rPr>
                        <w:t xml:space="preserve"> develop skills in the five main areas: Cognitive development, Social and emotional development, Speech and language developmen</w:t>
                      </w:r>
                      <w:r w:rsidR="00A8609F">
                        <w:rPr>
                          <w:b w:val="0"/>
                          <w:bCs/>
                          <w:color w:val="auto"/>
                          <w:sz w:val="24"/>
                          <w:szCs w:val="24"/>
                        </w:rPr>
                        <w:t>t, F</w:t>
                      </w:r>
                      <w:r w:rsidR="00B75141" w:rsidRPr="00394AFD">
                        <w:rPr>
                          <w:b w:val="0"/>
                          <w:bCs/>
                          <w:color w:val="auto"/>
                          <w:sz w:val="24"/>
                          <w:szCs w:val="24"/>
                        </w:rPr>
                        <w:t xml:space="preserve">ine motor and </w:t>
                      </w:r>
                      <w:r w:rsidR="00A8609F">
                        <w:rPr>
                          <w:b w:val="0"/>
                          <w:bCs/>
                          <w:color w:val="auto"/>
                          <w:sz w:val="24"/>
                          <w:szCs w:val="24"/>
                        </w:rPr>
                        <w:t>G</w:t>
                      </w:r>
                      <w:r w:rsidR="00B75141" w:rsidRPr="00394AFD">
                        <w:rPr>
                          <w:b w:val="0"/>
                          <w:bCs/>
                          <w:color w:val="auto"/>
                          <w:sz w:val="24"/>
                          <w:szCs w:val="24"/>
                        </w:rPr>
                        <w:t>ross motor development.</w:t>
                      </w:r>
                      <w:r w:rsidR="003A76BE" w:rsidRPr="00394AFD">
                        <w:rPr>
                          <w:b w:val="0"/>
                          <w:bCs/>
                          <w:color w:val="auto"/>
                          <w:sz w:val="24"/>
                          <w:szCs w:val="24"/>
                        </w:rPr>
                        <w:t xml:space="preserve"> </w:t>
                      </w:r>
                      <w:r w:rsidR="00B75141" w:rsidRPr="00394AFD">
                        <w:rPr>
                          <w:b w:val="0"/>
                          <w:bCs/>
                          <w:color w:val="auto"/>
                          <w:sz w:val="24"/>
                          <w:szCs w:val="24"/>
                        </w:rPr>
                        <w:t>All of this takes place at the child’s own pace, in a vibrant and fun environment.</w:t>
                      </w:r>
                    </w:p>
                    <w:p w14:paraId="23C0A303" w14:textId="77777777" w:rsidR="003A76BE" w:rsidRPr="00324015" w:rsidRDefault="003A76BE" w:rsidP="003A76BE">
                      <w:pPr>
                        <w:rPr>
                          <w:b/>
                          <w:bCs/>
                          <w:sz w:val="28"/>
                          <w:szCs w:val="28"/>
                        </w:rPr>
                      </w:pPr>
                      <w:r w:rsidRPr="00324015">
                        <w:rPr>
                          <w:b/>
                          <w:bCs/>
                          <w:sz w:val="28"/>
                          <w:szCs w:val="28"/>
                        </w:rPr>
                        <w:t>What kind of activities will the children be involved in?</w:t>
                      </w:r>
                    </w:p>
                    <w:p w14:paraId="5BA7EC39" w14:textId="25AA30B3" w:rsidR="00394AFD" w:rsidRPr="004F4FBD" w:rsidRDefault="003A76BE" w:rsidP="00394AFD">
                      <w:pPr>
                        <w:rPr>
                          <w:sz w:val="24"/>
                          <w:szCs w:val="24"/>
                        </w:rPr>
                      </w:pPr>
                      <w:r w:rsidRPr="004F4FBD">
                        <w:rPr>
                          <w:sz w:val="24"/>
                          <w:szCs w:val="24"/>
                        </w:rPr>
                        <w:t xml:space="preserve">Each day we have a morning and afternoon circle time, where we discuss our theme, learn our weekly letter and learn simple Math concepts. The children </w:t>
                      </w:r>
                      <w:r w:rsidR="00A8609F">
                        <w:rPr>
                          <w:sz w:val="24"/>
                          <w:szCs w:val="24"/>
                        </w:rPr>
                        <w:t>experience</w:t>
                      </w:r>
                      <w:r w:rsidRPr="004F4FBD">
                        <w:rPr>
                          <w:sz w:val="24"/>
                          <w:szCs w:val="24"/>
                        </w:rPr>
                        <w:t xml:space="preserve"> a wide variety of table top activities throughout the day, such as bead threading, whiteboards and markers, puzzles and sensory play. As the children are engaged in play, the teachers work individually with each child on mark making and letter and number activities. </w:t>
                      </w:r>
                      <w:bookmarkEnd w:id="1"/>
                      <w:r w:rsidR="00394AFD" w:rsidRPr="004F4FBD">
                        <w:rPr>
                          <w:sz w:val="24"/>
                          <w:szCs w:val="24"/>
                        </w:rPr>
                        <w:t>The children have weekly lessons with specialist teachers in Art, Tech, Gym and Drama. They also play and learn outdoors each day</w:t>
                      </w:r>
                      <w:r w:rsidR="00394AFD">
                        <w:rPr>
                          <w:sz w:val="24"/>
                          <w:szCs w:val="24"/>
                        </w:rPr>
                        <w:t>.</w:t>
                      </w:r>
                    </w:p>
                    <w:p w14:paraId="541E33A7" w14:textId="77777777" w:rsidR="00394AFD" w:rsidRPr="004F4FBD" w:rsidRDefault="00394AFD" w:rsidP="00394AFD">
                      <w:pPr>
                        <w:rPr>
                          <w:sz w:val="24"/>
                          <w:szCs w:val="24"/>
                        </w:rPr>
                      </w:pPr>
                    </w:p>
                    <w:p w14:paraId="3AF0F9EE" w14:textId="25B06B8E" w:rsidR="003A76BE" w:rsidRPr="004F4FBD" w:rsidRDefault="003A76BE" w:rsidP="003A76BE">
                      <w:pPr>
                        <w:rPr>
                          <w:sz w:val="24"/>
                          <w:szCs w:val="24"/>
                        </w:rPr>
                      </w:pPr>
                    </w:p>
                  </w:txbxContent>
                </v:textbox>
                <w10:wrap type="square" anchorx="margin"/>
              </v:shape>
            </w:pict>
          </mc:Fallback>
        </mc:AlternateContent>
      </w:r>
    </w:p>
    <w:p w14:paraId="7BDB061A" w14:textId="353E3034" w:rsidR="00C03301" w:rsidRPr="00C03301" w:rsidRDefault="007E0E44" w:rsidP="00CA49E2">
      <w:pPr>
        <w:tabs>
          <w:tab w:val="left" w:pos="1702"/>
        </w:tabs>
        <w:ind w:left="-851"/>
      </w:pPr>
      <w:r>
        <w:rPr>
          <w:noProof/>
        </w:rPr>
        <mc:AlternateContent>
          <mc:Choice Requires="wps">
            <w:drawing>
              <wp:anchor distT="45720" distB="45720" distL="114300" distR="114300" simplePos="0" relativeHeight="251665408" behindDoc="0" locked="0" layoutInCell="1" allowOverlap="1" wp14:anchorId="5DBF0D20" wp14:editId="6C2E84B0">
                <wp:simplePos x="0" y="0"/>
                <wp:positionH relativeFrom="margin">
                  <wp:posOffset>2920555</wp:posOffset>
                </wp:positionH>
                <wp:positionV relativeFrom="paragraph">
                  <wp:posOffset>2395665</wp:posOffset>
                </wp:positionV>
                <wp:extent cx="2433955" cy="3847465"/>
                <wp:effectExtent l="0" t="0" r="23495" b="1968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955" cy="3847465"/>
                        </a:xfrm>
                        <a:prstGeom prst="rect">
                          <a:avLst/>
                        </a:prstGeom>
                        <a:solidFill>
                          <a:srgbClr val="FFFFFF"/>
                        </a:solidFill>
                        <a:ln w="9525">
                          <a:solidFill>
                            <a:srgbClr val="000000"/>
                          </a:solidFill>
                          <a:miter lim="800000"/>
                          <a:headEnd/>
                          <a:tailEnd/>
                        </a:ln>
                      </wps:spPr>
                      <wps:txbx>
                        <w:txbxContent>
                          <w:p w14:paraId="665799C1" w14:textId="56749195" w:rsidR="004F3586" w:rsidRDefault="005D0A96">
                            <w:r>
                              <w:rPr>
                                <w:noProof/>
                              </w:rPr>
                              <w:drawing>
                                <wp:inline distT="0" distB="0" distL="0" distR="0" wp14:anchorId="37AA128F" wp14:editId="2C02F621">
                                  <wp:extent cx="2172970" cy="3679456"/>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6405" cy="378686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BF0D20" id="_x0000_s1029" type="#_x0000_t202" style="position:absolute;left:0;text-align:left;margin-left:229.95pt;margin-top:188.65pt;width:191.65pt;height:302.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r8iKAIAAEwEAAAOAAAAZHJzL2Uyb0RvYy54bWysVNtu2zAMfR+wfxD0vjhx7DYx4hRdugwD&#10;ugvQ7gNkWY6FSaInKbGzry8lp2l2exnmB0GUqMPDQ9Krm0ErchDWSTAlnU2mlAjDoZZmV9Kvj9s3&#10;C0qcZ6ZmCowo6VE4erN+/WrVd4VIoQVVC0sQxLii70raet8VSeJ4KzRzE+iEwcsGrGYeTbtLast6&#10;RNcqSafTq6QHW3cWuHAOT+/GS7qO+E0juP/cNE54okqK3HxcbVyrsCbrFSt2lnWt5Cca7B9YaCYN&#10;Bj1D3THPyN7K36C05BYcNH7CQSfQNJKLmANmM5v+ks1DyzoRc0FxXHeWyf0/WP7p8MUSWZc0p8Qw&#10;jSV6FIMnb2EgaVCn71yBTg8duvkBj7HKMVPX3QP/5oiBTcvMTtxaC30rWI3sZuFlcvF0xHEBpOo/&#10;Qo1h2N5DBBoaq4N0KAZBdKzS8VyZQIXjYZrN58scKXK8my+y6+wqjzFY8fy8s86/F6BJ2JTUYukj&#10;PDvcOx/osOLZJURzoGS9lUpFw+6qjbLkwLBNtvE7of/kpgzpS7rM03xU4K8Q0/j9CUJLj/2upC7p&#10;4uzEiqDbO1PHbvRMqnGPlJU5CRm0G1X0QzXEis1DgCByBfURlbUwtjeOI25asD8o6bG1S+q+75kV&#10;lKgPBquznGVZmIVoZPl1ioa9vKkub5jhCFVST8m43fg4P0E3A7dYxUZGfV+YnChjy0bZT+MVZuLS&#10;jl4vP4H1EwAAAP//AwBQSwMEFAAGAAgAAAAhAFqCctfhAAAACwEAAA8AAABkcnMvZG93bnJldi54&#10;bWxMj8tOwzAQRfdI/IM1SGwQdWhC8yCTCiGBYAdtBVs3niYRfgTbTcPfY1awm9Ec3Tm3Xs9asYmc&#10;H6xBuFkkwMi0Vg6mQ9htH68LYD4II4WyhhC+ycO6OT+rRSXtybzRtAkdiyHGVwKhD2GsOPdtT1r4&#10;hR3JxNvBOi1CXF3HpROnGK4VXybJimsxmPihFyM99NR+bo4aociepw//kr6+t6uDKsNVPj19OcTL&#10;i/n+DligOfzB8Ksf1aGJTnt7NNIzhZDdlmVEEdI8T4FFosjSJbA9QlnEgTc1/9+h+QEAAP//AwBQ&#10;SwECLQAUAAYACAAAACEAtoM4kv4AAADhAQAAEwAAAAAAAAAAAAAAAAAAAAAAW0NvbnRlbnRfVHlw&#10;ZXNdLnhtbFBLAQItABQABgAIAAAAIQA4/SH/1gAAAJQBAAALAAAAAAAAAAAAAAAAAC8BAABfcmVs&#10;cy8ucmVsc1BLAQItABQABgAIAAAAIQButr8iKAIAAEwEAAAOAAAAAAAAAAAAAAAAAC4CAABkcnMv&#10;ZTJvRG9jLnhtbFBLAQItABQABgAIAAAAIQBagnLX4QAAAAsBAAAPAAAAAAAAAAAAAAAAAIIEAABk&#10;cnMvZG93bnJldi54bWxQSwUGAAAAAAQABADzAAAAkAUAAAAA&#10;">
                <v:textbox>
                  <w:txbxContent>
                    <w:p w14:paraId="665799C1" w14:textId="56749195" w:rsidR="004F3586" w:rsidRDefault="005D0A96">
                      <w:r>
                        <w:rPr>
                          <w:noProof/>
                        </w:rPr>
                        <w:drawing>
                          <wp:inline distT="0" distB="0" distL="0" distR="0" wp14:anchorId="37AA128F" wp14:editId="2C02F621">
                            <wp:extent cx="2172970" cy="3679456"/>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6405" cy="3786869"/>
                                    </a:xfrm>
                                    <a:prstGeom prst="rect">
                                      <a:avLst/>
                                    </a:prstGeom>
                                    <a:noFill/>
                                    <a:ln>
                                      <a:noFill/>
                                    </a:ln>
                                  </pic:spPr>
                                </pic:pic>
                              </a:graphicData>
                            </a:graphic>
                          </wp:inline>
                        </w:drawing>
                      </w:r>
                    </w:p>
                  </w:txbxContent>
                </v:textbox>
                <w10:wrap type="square" anchorx="margin"/>
              </v:shape>
            </w:pict>
          </mc:Fallback>
        </mc:AlternateContent>
      </w:r>
      <w:r w:rsidR="00C03301">
        <w:tab/>
      </w:r>
    </w:p>
    <w:sectPr w:rsidR="00C03301" w:rsidRPr="00C03301" w:rsidSect="00A57E72">
      <w:pgSz w:w="15840" w:h="12240" w:orient="landscape"/>
      <w:pgMar w:top="0" w:right="1440" w:bottom="4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C74FBB" w14:textId="77777777" w:rsidR="00B4319D" w:rsidRDefault="00B4319D" w:rsidP="008B2F18">
      <w:pPr>
        <w:spacing w:after="0"/>
      </w:pPr>
      <w:r>
        <w:separator/>
      </w:r>
    </w:p>
  </w:endnote>
  <w:endnote w:type="continuationSeparator" w:id="0">
    <w:p w14:paraId="452F0E3E" w14:textId="77777777" w:rsidR="00B4319D" w:rsidRDefault="00B4319D" w:rsidP="008B2F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60D3D" w14:textId="77777777" w:rsidR="00B4319D" w:rsidRDefault="00B4319D" w:rsidP="008B2F18">
      <w:pPr>
        <w:spacing w:after="0"/>
      </w:pPr>
      <w:r>
        <w:separator/>
      </w:r>
    </w:p>
  </w:footnote>
  <w:footnote w:type="continuationSeparator" w:id="0">
    <w:p w14:paraId="00E65A12" w14:textId="77777777" w:rsidR="00B4319D" w:rsidRDefault="00B4319D" w:rsidP="008B2F1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301"/>
    <w:rsid w:val="001121E3"/>
    <w:rsid w:val="00324015"/>
    <w:rsid w:val="00394AFD"/>
    <w:rsid w:val="003A76BE"/>
    <w:rsid w:val="003F7D39"/>
    <w:rsid w:val="0041661D"/>
    <w:rsid w:val="004F3586"/>
    <w:rsid w:val="004F4FBD"/>
    <w:rsid w:val="005524C4"/>
    <w:rsid w:val="005D0A96"/>
    <w:rsid w:val="007B415D"/>
    <w:rsid w:val="007E0E44"/>
    <w:rsid w:val="007E54B6"/>
    <w:rsid w:val="008B2F18"/>
    <w:rsid w:val="0095018B"/>
    <w:rsid w:val="00A57E72"/>
    <w:rsid w:val="00A85C24"/>
    <w:rsid w:val="00A8609F"/>
    <w:rsid w:val="00B4319D"/>
    <w:rsid w:val="00B75141"/>
    <w:rsid w:val="00C03301"/>
    <w:rsid w:val="00C87161"/>
    <w:rsid w:val="00CA49E2"/>
    <w:rsid w:val="00DF5C95"/>
    <w:rsid w:val="00E20DFB"/>
    <w:rsid w:val="00EA30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D61FA"/>
  <w15:chartTrackingRefBased/>
  <w15:docId w15:val="{D40A392D-2056-429A-832A-993F0F89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6BE"/>
    <w:pPr>
      <w:spacing w:after="220" w:line="240" w:lineRule="auto"/>
    </w:pPr>
    <w:rPr>
      <w:lang w:val="en-US"/>
    </w:rPr>
  </w:style>
  <w:style w:type="paragraph" w:styleId="Heading1">
    <w:name w:val="heading 1"/>
    <w:basedOn w:val="Normal"/>
    <w:next w:val="Normal"/>
    <w:link w:val="Heading1Char"/>
    <w:uiPriority w:val="9"/>
    <w:qFormat/>
    <w:rsid w:val="003A76BE"/>
    <w:pPr>
      <w:spacing w:after="240"/>
      <w:outlineLvl w:val="0"/>
    </w:pPr>
    <w:rPr>
      <w:rFonts w:asciiTheme="majorHAnsi" w:hAnsiTheme="majorHAnsi"/>
      <w:b/>
      <w:color w:val="44546A" w:themeColor="text2"/>
      <w:spacing w:val="1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6BE"/>
    <w:rPr>
      <w:rFonts w:asciiTheme="majorHAnsi" w:hAnsiTheme="majorHAnsi"/>
      <w:b/>
      <w:color w:val="44546A" w:themeColor="text2"/>
      <w:spacing w:val="10"/>
      <w:sz w:val="28"/>
      <w:lang w:val="en-US"/>
    </w:rPr>
  </w:style>
  <w:style w:type="paragraph" w:styleId="Header">
    <w:name w:val="header"/>
    <w:basedOn w:val="Normal"/>
    <w:link w:val="HeaderChar"/>
    <w:uiPriority w:val="99"/>
    <w:unhideWhenUsed/>
    <w:rsid w:val="008B2F18"/>
    <w:pPr>
      <w:tabs>
        <w:tab w:val="center" w:pos="4680"/>
        <w:tab w:val="right" w:pos="9360"/>
      </w:tabs>
      <w:spacing w:after="0"/>
    </w:pPr>
  </w:style>
  <w:style w:type="character" w:customStyle="1" w:styleId="HeaderChar">
    <w:name w:val="Header Char"/>
    <w:basedOn w:val="DefaultParagraphFont"/>
    <w:link w:val="Header"/>
    <w:uiPriority w:val="99"/>
    <w:rsid w:val="008B2F18"/>
    <w:rPr>
      <w:lang w:val="en-US"/>
    </w:rPr>
  </w:style>
  <w:style w:type="paragraph" w:styleId="Footer">
    <w:name w:val="footer"/>
    <w:basedOn w:val="Normal"/>
    <w:link w:val="FooterChar"/>
    <w:uiPriority w:val="99"/>
    <w:unhideWhenUsed/>
    <w:rsid w:val="008B2F18"/>
    <w:pPr>
      <w:tabs>
        <w:tab w:val="center" w:pos="4680"/>
        <w:tab w:val="right" w:pos="9360"/>
      </w:tabs>
      <w:spacing w:after="0"/>
    </w:pPr>
  </w:style>
  <w:style w:type="character" w:customStyle="1" w:styleId="FooterChar">
    <w:name w:val="Footer Char"/>
    <w:basedOn w:val="DefaultParagraphFont"/>
    <w:link w:val="Footer"/>
    <w:uiPriority w:val="99"/>
    <w:rsid w:val="008B2F1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15</cp:revision>
  <dcterms:created xsi:type="dcterms:W3CDTF">2020-09-13T17:46:00Z</dcterms:created>
  <dcterms:modified xsi:type="dcterms:W3CDTF">2020-09-13T20:01:00Z</dcterms:modified>
</cp:coreProperties>
</file>